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885934" w14:textId="18F510B8" w:rsidR="00E32B0F" w:rsidRDefault="00E32B0F" w:rsidP="00EE7388">
      <w:pPr>
        <w:pStyle w:val="Prrafodelista"/>
        <w:numPr>
          <w:ilvl w:val="0"/>
          <w:numId w:val="1"/>
        </w:numPr>
      </w:pPr>
      <w:r>
        <w:rPr>
          <w:noProof/>
        </w:rPr>
        <w:drawing>
          <wp:anchor distT="0" distB="0" distL="114300" distR="114300" simplePos="0" relativeHeight="251681792" behindDoc="1" locked="0" layoutInCell="1" allowOverlap="1" wp14:anchorId="0BC6D19D" wp14:editId="14FA373F">
            <wp:simplePos x="0" y="0"/>
            <wp:positionH relativeFrom="column">
              <wp:posOffset>3142615</wp:posOffset>
            </wp:positionH>
            <wp:positionV relativeFrom="paragraph">
              <wp:posOffset>8255</wp:posOffset>
            </wp:positionV>
            <wp:extent cx="2145600" cy="1238400"/>
            <wp:effectExtent l="0" t="0" r="7620" b="0"/>
            <wp:wrapTight wrapText="bothSides">
              <wp:wrapPolygon edited="0">
                <wp:start x="0" y="0"/>
                <wp:lineTo x="0" y="21268"/>
                <wp:lineTo x="21485" y="21268"/>
                <wp:lineTo x="21485"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acción cient_term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5600" cy="1238400"/>
                    </a:xfrm>
                    <a:prstGeom prst="rect">
                      <a:avLst/>
                    </a:prstGeom>
                  </pic:spPr>
                </pic:pic>
              </a:graphicData>
            </a:graphic>
            <wp14:sizeRelH relativeFrom="margin">
              <wp14:pctWidth>0</wp14:pctWidth>
            </wp14:sizeRelH>
            <wp14:sizeRelV relativeFrom="margin">
              <wp14:pctHeight>0</wp14:pctHeight>
            </wp14:sizeRelV>
          </wp:anchor>
        </w:drawing>
      </w:r>
      <w:r>
        <w:t>Cuando el reactivo A reacciona con B, da principalmente I, pero a medida que se deja pasar el tiempo, comienza a formarse II. Cuando se sube la temperatura lo suficiente, se obtiene sólo II. Explique lo descripto, apoyándose en un diagrama de energía.</w:t>
      </w:r>
    </w:p>
    <w:p w14:paraId="0C8F1D11" w14:textId="2E00D77B" w:rsidR="00E32B0F" w:rsidRDefault="008B4CD5" w:rsidP="00E32B0F">
      <w:pPr>
        <w:pStyle w:val="Prrafodelista"/>
      </w:pPr>
      <w:r>
        <w:rPr>
          <w:noProof/>
        </w:rPr>
        <mc:AlternateContent>
          <mc:Choice Requires="wps">
            <w:drawing>
              <wp:anchor distT="0" distB="0" distL="114300" distR="114300" simplePos="0" relativeHeight="251699200" behindDoc="0" locked="0" layoutInCell="1" allowOverlap="1" wp14:anchorId="715758E1" wp14:editId="62A87240">
                <wp:simplePos x="0" y="0"/>
                <wp:positionH relativeFrom="column">
                  <wp:posOffset>1993265</wp:posOffset>
                </wp:positionH>
                <wp:positionV relativeFrom="paragraph">
                  <wp:posOffset>180340</wp:posOffset>
                </wp:positionV>
                <wp:extent cx="2774950" cy="863600"/>
                <wp:effectExtent l="0" t="0" r="25400" b="12700"/>
                <wp:wrapNone/>
                <wp:docPr id="15" name="Cuadro de texto 15"/>
                <wp:cNvGraphicFramePr/>
                <a:graphic xmlns:a="http://schemas.openxmlformats.org/drawingml/2006/main">
                  <a:graphicData uri="http://schemas.microsoft.com/office/word/2010/wordprocessingShape">
                    <wps:wsp>
                      <wps:cNvSpPr txBox="1"/>
                      <wps:spPr>
                        <a:xfrm>
                          <a:off x="0" y="0"/>
                          <a:ext cx="2774950" cy="863600"/>
                        </a:xfrm>
                        <a:prstGeom prst="rect">
                          <a:avLst/>
                        </a:prstGeom>
                        <a:solidFill>
                          <a:schemeClr val="lt1"/>
                        </a:solidFill>
                        <a:ln w="6350">
                          <a:solidFill>
                            <a:prstClr val="black"/>
                          </a:solidFill>
                        </a:ln>
                      </wps:spPr>
                      <wps:txbx>
                        <w:txbxContent>
                          <w:p w14:paraId="4DC0606D" w14:textId="3E62CFCB" w:rsidR="008B4CD5" w:rsidRPr="008B4CD5" w:rsidRDefault="008B4CD5">
                            <w:pPr>
                              <w:rPr>
                                <w:color w:val="FF0000"/>
                                <w:sz w:val="18"/>
                                <w:szCs w:val="18"/>
                              </w:rPr>
                            </w:pPr>
                            <w:r w:rsidRPr="008B4CD5">
                              <w:rPr>
                                <w:color w:val="FF0000"/>
                                <w:sz w:val="18"/>
                                <w:szCs w:val="18"/>
                              </w:rPr>
                              <w:t>El Producto I es el cinético mientras que II es el termodinámico. A baja temperatura no hay energía suficiente para llegar al estado activado de II, pero sí para I. Al aumentar la temperatura se alcanza la Ea de II y sólo se observa a ese 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15758E1" id="_x0000_t202" coordsize="21600,21600" o:spt="202" path="m,l,21600r21600,l21600,xe">
                <v:stroke joinstyle="miter"/>
                <v:path gradientshapeok="t" o:connecttype="rect"/>
              </v:shapetype>
              <v:shape id="Cuadro de texto 15" o:spid="_x0000_s1026" type="#_x0000_t202" style="position:absolute;left:0;text-align:left;margin-left:156.95pt;margin-top:14.2pt;width:218.5pt;height:68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" fillcolor="white [3201]" strokeweight=".5pt">
                <v:textbox>
                  <w:txbxContent>
                    <w:p w14:paraId="4DC0606D" w14:textId="3E62CFCB" w:rsidR="008B4CD5" w:rsidRPr="008B4CD5" w:rsidRDefault="008B4CD5">
                      <w:pPr>
                        <w:rPr>
                          <w:color w:val="FF0000"/>
                          <w:sz w:val="18"/>
                          <w:szCs w:val="18"/>
                        </w:rPr>
                      </w:pPr>
                      <w:r w:rsidRPr="008B4CD5">
                        <w:rPr>
                          <w:color w:val="FF0000"/>
                          <w:sz w:val="18"/>
                          <w:szCs w:val="18"/>
                        </w:rPr>
                        <w:t>El Producto I es el cinético mientras que II es el termodinámico. A baja temperatura no hay energía suficiente para llegar al estado activado de II, pero sí para I. Al aumentar la temperatura se alcanza la Ea de II y sólo se observa a ese producto</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DC04DCC" wp14:editId="4B01376F">
                <wp:simplePos x="0" y="0"/>
                <wp:positionH relativeFrom="column">
                  <wp:posOffset>875665</wp:posOffset>
                </wp:positionH>
                <wp:positionV relativeFrom="paragraph">
                  <wp:posOffset>161290</wp:posOffset>
                </wp:positionV>
                <wp:extent cx="855345" cy="800100"/>
                <wp:effectExtent l="0" t="0" r="20955" b="19050"/>
                <wp:wrapNone/>
                <wp:docPr id="12" name="Forma libre: forma 12"/>
                <wp:cNvGraphicFramePr/>
                <a:graphic xmlns:a="http://schemas.openxmlformats.org/drawingml/2006/main">
                  <a:graphicData uri="http://schemas.microsoft.com/office/word/2010/wordprocessingShape">
                    <wps:wsp>
                      <wps:cNvSpPr/>
                      <wps:spPr>
                        <a:xfrm>
                          <a:off x="0" y="0"/>
                          <a:ext cx="855345" cy="800100"/>
                        </a:xfrm>
                        <a:custGeom>
                          <a:avLst/>
                          <a:gdLst>
                            <a:gd name="connsiteX0" fmla="*/ 0 w 874738"/>
                            <a:gd name="connsiteY0" fmla="*/ 382881 h 789484"/>
                            <a:gd name="connsiteX1" fmla="*/ 146050 w 874738"/>
                            <a:gd name="connsiteY1" fmla="*/ 357481 h 789484"/>
                            <a:gd name="connsiteX2" fmla="*/ 190500 w 874738"/>
                            <a:gd name="connsiteY2" fmla="*/ 230481 h 789484"/>
                            <a:gd name="connsiteX3" fmla="*/ 222250 w 874738"/>
                            <a:gd name="connsiteY3" fmla="*/ 39981 h 789484"/>
                            <a:gd name="connsiteX4" fmla="*/ 355600 w 874738"/>
                            <a:gd name="connsiteY4" fmla="*/ 65381 h 789484"/>
                            <a:gd name="connsiteX5" fmla="*/ 577850 w 874738"/>
                            <a:gd name="connsiteY5" fmla="*/ 706731 h 789484"/>
                            <a:gd name="connsiteX6" fmla="*/ 844550 w 874738"/>
                            <a:gd name="connsiteY6" fmla="*/ 776581 h 789484"/>
                            <a:gd name="connsiteX7" fmla="*/ 857250 w 874738"/>
                            <a:gd name="connsiteY7" fmla="*/ 789281 h 789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74738" h="789484">
                              <a:moveTo>
                                <a:pt x="0" y="382881"/>
                              </a:moveTo>
                              <a:cubicBezTo>
                                <a:pt x="57150" y="382881"/>
                                <a:pt x="114300" y="382881"/>
                                <a:pt x="146050" y="357481"/>
                              </a:cubicBezTo>
                              <a:cubicBezTo>
                                <a:pt x="177800" y="332081"/>
                                <a:pt x="177800" y="283398"/>
                                <a:pt x="190500" y="230481"/>
                              </a:cubicBezTo>
                              <a:cubicBezTo>
                                <a:pt x="203200" y="177564"/>
                                <a:pt x="194733" y="67498"/>
                                <a:pt x="222250" y="39981"/>
                              </a:cubicBezTo>
                              <a:cubicBezTo>
                                <a:pt x="249767" y="12464"/>
                                <a:pt x="296333" y="-45744"/>
                                <a:pt x="355600" y="65381"/>
                              </a:cubicBezTo>
                              <a:cubicBezTo>
                                <a:pt x="414867" y="176506"/>
                                <a:pt x="496358" y="588198"/>
                                <a:pt x="577850" y="706731"/>
                              </a:cubicBezTo>
                              <a:cubicBezTo>
                                <a:pt x="659342" y="825264"/>
                                <a:pt x="844550" y="776581"/>
                                <a:pt x="844550" y="776581"/>
                              </a:cubicBezTo>
                              <a:cubicBezTo>
                                <a:pt x="891117" y="790339"/>
                                <a:pt x="874183" y="789810"/>
                                <a:pt x="857250" y="78928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B0767" id="Forma libre: forma 12" o:spid="_x0000_s1026" style="position:absolute;margin-left:68.95pt;margin-top:12.7pt;width:67.35pt;height: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4738,789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" path="m,382881v57150,,114300,,146050,-25400c177800,332081,177800,283398,190500,230481,203200,177564,194733,67498,222250,39981v27517,-27517,74083,-85725,133350,25400c414867,176506,496358,588198,577850,706731v81492,118533,266700,69850,266700,69850c891117,790339,874183,789810,857250,789281e" filled="f" strokecolor="#1f3763 [1604]" strokeweight="1pt">
                <v:stroke joinstyle="miter"/>
                <v:path arrowok="t" o:connecttype="custom" o:connectlocs="0,388030;142812,362288;186277,233580;217323,40519;347716,66260;565039,716234;825826,787023;838245,799894" o:connectangles="0,0,0,0,0,0,0,0"/>
              </v:shape>
            </w:pict>
          </mc:Fallback>
        </mc:AlternateContent>
      </w:r>
      <w:r>
        <w:rPr>
          <w:noProof/>
        </w:rPr>
        <mc:AlternateContent>
          <mc:Choice Requires="wps">
            <w:drawing>
              <wp:anchor distT="0" distB="0" distL="114300" distR="114300" simplePos="0" relativeHeight="251686912" behindDoc="0" locked="0" layoutInCell="1" allowOverlap="1" wp14:anchorId="13EF1B8B" wp14:editId="5BF55394">
                <wp:simplePos x="0" y="0"/>
                <wp:positionH relativeFrom="column">
                  <wp:posOffset>691515</wp:posOffset>
                </wp:positionH>
                <wp:positionV relativeFrom="paragraph">
                  <wp:posOffset>40640</wp:posOffset>
                </wp:positionV>
                <wp:extent cx="6350" cy="1016000"/>
                <wp:effectExtent l="0" t="0" r="31750" b="31750"/>
                <wp:wrapNone/>
                <wp:docPr id="1" name="Conector recto 1"/>
                <wp:cNvGraphicFramePr/>
                <a:graphic xmlns:a="http://schemas.openxmlformats.org/drawingml/2006/main">
                  <a:graphicData uri="http://schemas.microsoft.com/office/word/2010/wordprocessingShape">
                    <wps:wsp>
                      <wps:cNvCnPr/>
                      <wps:spPr>
                        <a:xfrm>
                          <a:off x="0" y="0"/>
                          <a:ext cx="6350" cy="101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F0BDC1" id="Conector recto 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5pt,3.2pt" to="54.9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" strokecolor="black [3200]" strokeweight=".5pt">
                <v:stroke joinstyle="miter"/>
              </v:line>
            </w:pict>
          </mc:Fallback>
        </mc:AlternateContent>
      </w:r>
    </w:p>
    <w:p w14:paraId="7A566157" w14:textId="771A2142" w:rsidR="00174934" w:rsidRDefault="008B4CD5" w:rsidP="00174934">
      <w:pPr>
        <w:pStyle w:val="Prrafodelista"/>
        <w:ind w:left="1080"/>
      </w:pPr>
      <w:r>
        <w:rPr>
          <w:noProof/>
        </w:rPr>
        <mc:AlternateContent>
          <mc:Choice Requires="wps">
            <w:drawing>
              <wp:anchor distT="0" distB="0" distL="114300" distR="114300" simplePos="0" relativeHeight="251696128" behindDoc="0" locked="0" layoutInCell="1" allowOverlap="1" wp14:anchorId="45409DA4" wp14:editId="59ED1E52">
                <wp:simplePos x="0" y="0"/>
                <wp:positionH relativeFrom="column">
                  <wp:posOffset>1485265</wp:posOffset>
                </wp:positionH>
                <wp:positionV relativeFrom="paragraph">
                  <wp:posOffset>142240</wp:posOffset>
                </wp:positionV>
                <wp:extent cx="298450" cy="241300"/>
                <wp:effectExtent l="0" t="0" r="6350" b="6350"/>
                <wp:wrapNone/>
                <wp:docPr id="13" name="Cuadro de texto 13"/>
                <wp:cNvGraphicFramePr/>
                <a:graphic xmlns:a="http://schemas.openxmlformats.org/drawingml/2006/main">
                  <a:graphicData uri="http://schemas.microsoft.com/office/word/2010/wordprocessingShape">
                    <wps:wsp>
                      <wps:cNvSpPr txBox="1"/>
                      <wps:spPr>
                        <a:xfrm>
                          <a:off x="0" y="0"/>
                          <a:ext cx="298450" cy="241300"/>
                        </a:xfrm>
                        <a:prstGeom prst="rect">
                          <a:avLst/>
                        </a:prstGeom>
                        <a:solidFill>
                          <a:schemeClr val="lt1"/>
                        </a:solidFill>
                        <a:ln w="6350">
                          <a:noFill/>
                        </a:ln>
                      </wps:spPr>
                      <wps:txbx>
                        <w:txbxContent>
                          <w:p w14:paraId="33A18008" w14:textId="2D795F18" w:rsidR="008B4CD5" w:rsidRDefault="008B4CD5">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09DA4" id="Cuadro de texto 13" o:spid="_x0000_s1027" type="#_x0000_t202" style="position:absolute;left:0;text-align:left;margin-left:116.95pt;margin-top:11.2pt;width:23.5pt;height: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" fillcolor="white [3201]" stroked="f" strokeweight=".5pt">
                <v:textbox>
                  <w:txbxContent>
                    <w:p w14:paraId="33A18008" w14:textId="2D795F18" w:rsidR="008B4CD5" w:rsidRDefault="008B4CD5">
                      <w:r>
                        <w:t>I</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14406494" wp14:editId="32FA604D">
                <wp:simplePos x="0" y="0"/>
                <wp:positionH relativeFrom="column">
                  <wp:posOffset>932815</wp:posOffset>
                </wp:positionH>
                <wp:positionV relativeFrom="paragraph">
                  <wp:posOffset>128474</wp:posOffset>
                </wp:positionV>
                <wp:extent cx="596900" cy="354084"/>
                <wp:effectExtent l="0" t="0" r="12700" b="27305"/>
                <wp:wrapNone/>
                <wp:docPr id="9" name="Forma libre: forma 9"/>
                <wp:cNvGraphicFramePr/>
                <a:graphic xmlns:a="http://schemas.openxmlformats.org/drawingml/2006/main">
                  <a:graphicData uri="http://schemas.microsoft.com/office/word/2010/wordprocessingShape">
                    <wps:wsp>
                      <wps:cNvSpPr/>
                      <wps:spPr>
                        <a:xfrm>
                          <a:off x="0" y="0"/>
                          <a:ext cx="596900" cy="354084"/>
                        </a:xfrm>
                        <a:custGeom>
                          <a:avLst/>
                          <a:gdLst>
                            <a:gd name="connsiteX0" fmla="*/ 0 w 596900"/>
                            <a:gd name="connsiteY0" fmla="*/ 242366 h 354084"/>
                            <a:gd name="connsiteX1" fmla="*/ 133350 w 596900"/>
                            <a:gd name="connsiteY1" fmla="*/ 197916 h 354084"/>
                            <a:gd name="connsiteX2" fmla="*/ 171450 w 596900"/>
                            <a:gd name="connsiteY2" fmla="*/ 32816 h 354084"/>
                            <a:gd name="connsiteX3" fmla="*/ 260350 w 596900"/>
                            <a:gd name="connsiteY3" fmla="*/ 1066 h 354084"/>
                            <a:gd name="connsiteX4" fmla="*/ 304800 w 596900"/>
                            <a:gd name="connsiteY4" fmla="*/ 51866 h 354084"/>
                            <a:gd name="connsiteX5" fmla="*/ 355600 w 596900"/>
                            <a:gd name="connsiteY5" fmla="*/ 312216 h 354084"/>
                            <a:gd name="connsiteX6" fmla="*/ 596900 w 596900"/>
                            <a:gd name="connsiteY6" fmla="*/ 350316 h 354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6900" h="354084">
                              <a:moveTo>
                                <a:pt x="0" y="242366"/>
                              </a:moveTo>
                              <a:cubicBezTo>
                                <a:pt x="52387" y="237603"/>
                                <a:pt x="104775" y="232841"/>
                                <a:pt x="133350" y="197916"/>
                              </a:cubicBezTo>
                              <a:cubicBezTo>
                                <a:pt x="161925" y="162991"/>
                                <a:pt x="150283" y="65624"/>
                                <a:pt x="171450" y="32816"/>
                              </a:cubicBezTo>
                              <a:cubicBezTo>
                                <a:pt x="192617" y="8"/>
                                <a:pt x="238125" y="-2109"/>
                                <a:pt x="260350" y="1066"/>
                              </a:cubicBezTo>
                              <a:cubicBezTo>
                                <a:pt x="282575" y="4241"/>
                                <a:pt x="288925" y="8"/>
                                <a:pt x="304800" y="51866"/>
                              </a:cubicBezTo>
                              <a:cubicBezTo>
                                <a:pt x="320675" y="103724"/>
                                <a:pt x="306917" y="262474"/>
                                <a:pt x="355600" y="312216"/>
                              </a:cubicBezTo>
                              <a:cubicBezTo>
                                <a:pt x="404283" y="361958"/>
                                <a:pt x="500591" y="356137"/>
                                <a:pt x="596900" y="350316"/>
                              </a:cubicBezTo>
                            </a:path>
                          </a:pathLst>
                        </a:custGeom>
                        <a:ln w="1905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1699D4" id="Forma libre: forma 9" o:spid="_x0000_s1026" style="position:absolute;margin-left:73.45pt;margin-top:10.1pt;width:47pt;height:27.9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596900,35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" path="m,242366v52387,-4763,104775,-9525,133350,-44450c161925,162991,150283,65624,171450,32816,192617,8,238125,-2109,260350,1066,282575,4241,288925,8,304800,51866v15875,51858,2117,210608,50800,260350c404283,361958,500591,356137,596900,350316e" filled="f" strokecolor="#ed7d31 [3205]" strokeweight="1.5pt">
                <v:stroke joinstyle="miter"/>
                <v:path arrowok="t" o:connecttype="custom" o:connectlocs="0,242366;133350,197916;171450,32816;260350,1066;304800,51866;355600,312216;596900,350316" o:connectangles="0,0,0,0,0,0,0"/>
              </v:shape>
            </w:pict>
          </mc:Fallback>
        </mc:AlternateContent>
      </w:r>
    </w:p>
    <w:p w14:paraId="4EDE5D6B" w14:textId="0D43A4E8" w:rsidR="008B4CD5" w:rsidRDefault="008B4CD5" w:rsidP="00174934">
      <w:pPr>
        <w:pStyle w:val="Prrafodelista"/>
        <w:ind w:left="1080"/>
      </w:pPr>
      <w:r>
        <w:rPr>
          <w:noProof/>
        </w:rPr>
        <mc:AlternateContent>
          <mc:Choice Requires="wps">
            <w:drawing>
              <wp:anchor distT="0" distB="0" distL="114300" distR="114300" simplePos="0" relativeHeight="251688960" behindDoc="0" locked="0" layoutInCell="1" allowOverlap="1" wp14:anchorId="5ED37E6D" wp14:editId="1A829F4A">
                <wp:simplePos x="0" y="0"/>
                <wp:positionH relativeFrom="column">
                  <wp:posOffset>837565</wp:posOffset>
                </wp:positionH>
                <wp:positionV relativeFrom="paragraph">
                  <wp:posOffset>186690</wp:posOffset>
                </wp:positionV>
                <wp:extent cx="184150"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184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0A38A6" id="Conector recto 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65.95pt,14.7pt" to="80.4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" strokecolor="black [3200]" strokeweight=".5pt">
                <v:stroke joinstyle="miter"/>
              </v:line>
            </w:pict>
          </mc:Fallback>
        </mc:AlternateContent>
      </w:r>
    </w:p>
    <w:p w14:paraId="3BA29210" w14:textId="0804E749" w:rsidR="008B4CD5" w:rsidRDefault="008B4CD5" w:rsidP="00174934">
      <w:pPr>
        <w:pStyle w:val="Prrafodelista"/>
        <w:ind w:left="1080"/>
      </w:pPr>
      <w:r>
        <w:rPr>
          <w:noProof/>
        </w:rPr>
        <mc:AlternateContent>
          <mc:Choice Requires="wps">
            <w:drawing>
              <wp:anchor distT="0" distB="0" distL="114300" distR="114300" simplePos="0" relativeHeight="251698176" behindDoc="0" locked="0" layoutInCell="1" allowOverlap="1" wp14:anchorId="0075132F" wp14:editId="533F790E">
                <wp:simplePos x="0" y="0"/>
                <wp:positionH relativeFrom="column">
                  <wp:posOffset>1523365</wp:posOffset>
                </wp:positionH>
                <wp:positionV relativeFrom="paragraph">
                  <wp:posOffset>111125</wp:posOffset>
                </wp:positionV>
                <wp:extent cx="298450" cy="241300"/>
                <wp:effectExtent l="0" t="0" r="6350" b="6350"/>
                <wp:wrapNone/>
                <wp:docPr id="14" name="Cuadro de texto 14"/>
                <wp:cNvGraphicFramePr/>
                <a:graphic xmlns:a="http://schemas.openxmlformats.org/drawingml/2006/main">
                  <a:graphicData uri="http://schemas.microsoft.com/office/word/2010/wordprocessingShape">
                    <wps:wsp>
                      <wps:cNvSpPr txBox="1"/>
                      <wps:spPr>
                        <a:xfrm>
                          <a:off x="0" y="0"/>
                          <a:ext cx="298450" cy="241300"/>
                        </a:xfrm>
                        <a:prstGeom prst="rect">
                          <a:avLst/>
                        </a:prstGeom>
                        <a:solidFill>
                          <a:schemeClr val="lt1"/>
                        </a:solidFill>
                        <a:ln w="6350">
                          <a:noFill/>
                        </a:ln>
                      </wps:spPr>
                      <wps:txbx>
                        <w:txbxContent>
                          <w:p w14:paraId="4B8ED9CC" w14:textId="390D63BD" w:rsidR="008B4CD5" w:rsidRDefault="008B4CD5" w:rsidP="008B4CD5">
                            <w: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5132F" id="Cuadro de texto 14" o:spid="_x0000_s1028" type="#_x0000_t202" style="position:absolute;left:0;text-align:left;margin-left:119.95pt;margin-top:8.75pt;width:23.5pt;height: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" fillcolor="white [3201]" stroked="f" strokeweight=".5pt">
                <v:textbox>
                  <w:txbxContent>
                    <w:p w14:paraId="4B8ED9CC" w14:textId="390D63BD" w:rsidR="008B4CD5" w:rsidRDefault="008B4CD5" w:rsidP="008B4CD5">
                      <w:r>
                        <w:t>II</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18626233" wp14:editId="1C95A457">
                <wp:simplePos x="0" y="0"/>
                <wp:positionH relativeFrom="column">
                  <wp:posOffset>1472565</wp:posOffset>
                </wp:positionH>
                <wp:positionV relativeFrom="paragraph">
                  <wp:posOffset>111125</wp:posOffset>
                </wp:positionV>
                <wp:extent cx="190500"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69B238" id="Conector recto 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15.95pt,8.75pt" to="130.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" strokecolor="black [3200]" strokeweight=".5pt">
                <v:stroke joinstyle="miter"/>
              </v:line>
            </w:pict>
          </mc:Fallback>
        </mc:AlternateContent>
      </w:r>
    </w:p>
    <w:p w14:paraId="767BBFBD" w14:textId="3D267936" w:rsidR="008B4CD5" w:rsidRDefault="008B4CD5" w:rsidP="00174934">
      <w:pPr>
        <w:pStyle w:val="Prrafodelista"/>
        <w:ind w:left="1080"/>
      </w:pPr>
    </w:p>
    <w:p w14:paraId="7D04CDFF" w14:textId="20D8FB65" w:rsidR="008B4CD5" w:rsidRDefault="008B4CD5" w:rsidP="00174934">
      <w:pPr>
        <w:pStyle w:val="Prrafodelista"/>
        <w:ind w:left="1080"/>
      </w:pPr>
      <w:r>
        <w:rPr>
          <w:noProof/>
        </w:rPr>
        <mc:AlternateContent>
          <mc:Choice Requires="wps">
            <w:drawing>
              <wp:anchor distT="0" distB="0" distL="114300" distR="114300" simplePos="0" relativeHeight="251695104" behindDoc="0" locked="0" layoutInCell="1" allowOverlap="1" wp14:anchorId="3F31144E" wp14:editId="016064D8">
                <wp:simplePos x="0" y="0"/>
                <wp:positionH relativeFrom="column">
                  <wp:posOffset>1504950</wp:posOffset>
                </wp:positionH>
                <wp:positionV relativeFrom="paragraph">
                  <wp:posOffset>43815</wp:posOffset>
                </wp:positionV>
                <wp:extent cx="215900" cy="0"/>
                <wp:effectExtent l="0" t="0" r="0" b="0"/>
                <wp:wrapNone/>
                <wp:docPr id="6" name="Conector recto 6"/>
                <wp:cNvGraphicFramePr/>
                <a:graphic xmlns:a="http://schemas.openxmlformats.org/drawingml/2006/main">
                  <a:graphicData uri="http://schemas.microsoft.com/office/word/2010/wordprocessingShape">
                    <wps:wsp>
                      <wps:cNvCnPr/>
                      <wps:spPr>
                        <a:xfrm>
                          <a:off x="0" y="0"/>
                          <a:ext cx="21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7016A" id="Conector recto 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3.45pt" to="13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" strokecolor="black [3200]" strokeweight=".5pt">
                <v:stroke joinstyle="miter"/>
              </v:line>
            </w:pict>
          </mc:Fallback>
        </mc:AlternateContent>
      </w:r>
      <w:r>
        <w:rPr>
          <w:noProof/>
        </w:rPr>
        <mc:AlternateContent>
          <mc:Choice Requires="wps">
            <w:drawing>
              <wp:anchor distT="0" distB="0" distL="114300" distR="114300" simplePos="0" relativeHeight="251687936" behindDoc="0" locked="0" layoutInCell="1" allowOverlap="1" wp14:anchorId="53FA9533" wp14:editId="6BE4FC1E">
                <wp:simplePos x="0" y="0"/>
                <wp:positionH relativeFrom="column">
                  <wp:posOffset>697865</wp:posOffset>
                </wp:positionH>
                <wp:positionV relativeFrom="paragraph">
                  <wp:posOffset>130175</wp:posOffset>
                </wp:positionV>
                <wp:extent cx="1301750" cy="6350"/>
                <wp:effectExtent l="0" t="0" r="31750" b="31750"/>
                <wp:wrapNone/>
                <wp:docPr id="2" name="Conector recto 2"/>
                <wp:cNvGraphicFramePr/>
                <a:graphic xmlns:a="http://schemas.openxmlformats.org/drawingml/2006/main">
                  <a:graphicData uri="http://schemas.microsoft.com/office/word/2010/wordprocessingShape">
                    <wps:wsp>
                      <wps:cNvCnPr/>
                      <wps:spPr>
                        <a:xfrm>
                          <a:off x="0" y="0"/>
                          <a:ext cx="13017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4C3259" id="Conector recto 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4.95pt,10.25pt" to="157.4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" strokecolor="black [3200]" strokeweight=".5pt">
                <v:stroke joinstyle="miter"/>
              </v:line>
            </w:pict>
          </mc:Fallback>
        </mc:AlternateContent>
      </w:r>
    </w:p>
    <w:p w14:paraId="3F3FAD8A" w14:textId="77777777" w:rsidR="008B4CD5" w:rsidRDefault="008B4CD5" w:rsidP="00174934">
      <w:pPr>
        <w:pStyle w:val="Prrafodelista"/>
        <w:ind w:left="1080"/>
      </w:pPr>
    </w:p>
    <w:p w14:paraId="5EE13233" w14:textId="78E0BA6C" w:rsidR="00174934" w:rsidRDefault="00174934" w:rsidP="00174934">
      <w:pPr>
        <w:pStyle w:val="Prrafodelista"/>
        <w:numPr>
          <w:ilvl w:val="0"/>
          <w:numId w:val="1"/>
        </w:numPr>
        <w:spacing w:after="200" w:line="276" w:lineRule="auto"/>
      </w:pPr>
      <w:r>
        <w:rPr>
          <w:noProof/>
          <w:lang w:eastAsia="es-ES"/>
        </w:rPr>
        <w:drawing>
          <wp:anchor distT="0" distB="0" distL="114300" distR="114300" simplePos="0" relativeHeight="251684864" behindDoc="1" locked="0" layoutInCell="1" allowOverlap="1" wp14:anchorId="35882DE3" wp14:editId="43C97B36">
            <wp:simplePos x="0" y="0"/>
            <wp:positionH relativeFrom="margin">
              <wp:posOffset>4330065</wp:posOffset>
            </wp:positionH>
            <wp:positionV relativeFrom="paragraph">
              <wp:posOffset>561975</wp:posOffset>
            </wp:positionV>
            <wp:extent cx="1073150" cy="681355"/>
            <wp:effectExtent l="0" t="0" r="0" b="4445"/>
            <wp:wrapTight wrapText="bothSides">
              <wp:wrapPolygon edited="0">
                <wp:start x="0" y="0"/>
                <wp:lineTo x="0" y="21137"/>
                <wp:lineTo x="21089" y="21137"/>
                <wp:lineTo x="21089" y="0"/>
                <wp:lineTo x="0" y="0"/>
              </wp:wrapPolygon>
            </wp:wrapTight>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ai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3150" cy="681355"/>
                    </a:xfrm>
                    <a:prstGeom prst="rect">
                      <a:avLst/>
                    </a:prstGeom>
                  </pic:spPr>
                </pic:pic>
              </a:graphicData>
            </a:graphic>
            <wp14:sizeRelH relativeFrom="margin">
              <wp14:pctWidth>0</wp14:pctWidth>
            </wp14:sizeRelH>
            <wp14:sizeRelV relativeFrom="margin">
              <wp14:pctHeight>0</wp14:pctHeight>
            </wp14:sizeRelV>
          </wp:anchor>
        </w:drawing>
      </w:r>
      <w:r>
        <w:t>Según la definición de Brönsted, una molécula es básica si tiene capacidad de tomar un protón: B + H</w:t>
      </w:r>
      <w:r w:rsidRPr="003F5226">
        <w:rPr>
          <w:vertAlign w:val="superscript"/>
        </w:rPr>
        <w:t>+</w:t>
      </w:r>
      <w:r>
        <w:t xml:space="preserve"> </w:t>
      </w:r>
      <w:r>
        <w:sym w:font="Wingdings" w:char="F0E0"/>
      </w:r>
      <w:r>
        <w:t xml:space="preserve"> BH</w:t>
      </w:r>
      <w:r w:rsidRPr="003F5226">
        <w:rPr>
          <w:vertAlign w:val="superscript"/>
        </w:rPr>
        <w:t>+</w:t>
      </w:r>
      <w:r>
        <w:t>. Dadas las siguientes moléculas, cuál de ellas será soluble en un medio ácido:</w:t>
      </w:r>
    </w:p>
    <w:p w14:paraId="49C250AA" w14:textId="0E786D6F" w:rsidR="00EB03E7" w:rsidRDefault="00174934" w:rsidP="00174934">
      <w:pPr>
        <w:pStyle w:val="Prrafodelista"/>
      </w:pPr>
      <w:r>
        <w:rPr>
          <w:noProof/>
          <w:lang w:eastAsia="es-ES"/>
        </w:rPr>
        <w:drawing>
          <wp:anchor distT="0" distB="0" distL="114300" distR="114300" simplePos="0" relativeHeight="251683840" behindDoc="1" locked="0" layoutInCell="1" allowOverlap="1" wp14:anchorId="0FE9D698" wp14:editId="5A5F3C0B">
            <wp:simplePos x="0" y="0"/>
            <wp:positionH relativeFrom="column">
              <wp:posOffset>3206115</wp:posOffset>
            </wp:positionH>
            <wp:positionV relativeFrom="paragraph">
              <wp:posOffset>26035</wp:posOffset>
            </wp:positionV>
            <wp:extent cx="723900" cy="626110"/>
            <wp:effectExtent l="0" t="0" r="0" b="2540"/>
            <wp:wrapTight wrapText="bothSides">
              <wp:wrapPolygon edited="0">
                <wp:start x="0" y="0"/>
                <wp:lineTo x="0" y="21030"/>
                <wp:lineTo x="21032" y="21030"/>
                <wp:lineTo x="21032" y="0"/>
                <wp:lineTo x="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eina.png"/>
                    <pic:cNvPicPr/>
                  </pic:nvPicPr>
                  <pic:blipFill>
                    <a:blip r:embed="rId9">
                      <a:extLst>
                        <a:ext uri="{28A0092B-C50C-407E-A947-70E740481C1C}">
                          <a14:useLocalDpi xmlns:a14="http://schemas.microsoft.com/office/drawing/2010/main" val="0"/>
                        </a:ext>
                      </a:extLst>
                    </a:blip>
                    <a:stretch>
                      <a:fillRect/>
                    </a:stretch>
                  </pic:blipFill>
                  <pic:spPr>
                    <a:xfrm>
                      <a:off x="0" y="0"/>
                      <a:ext cx="723900" cy="626110"/>
                    </a:xfrm>
                    <a:prstGeom prst="rect">
                      <a:avLst/>
                    </a:prstGeom>
                  </pic:spPr>
                </pic:pic>
              </a:graphicData>
            </a:graphic>
            <wp14:sizeRelH relativeFrom="margin">
              <wp14:pctWidth>0</wp14:pctWidth>
            </wp14:sizeRelH>
            <wp14:sizeRelV relativeFrom="margin">
              <wp14:pctHeight>0</wp14:pctHeight>
            </wp14:sizeRelV>
          </wp:anchor>
        </w:drawing>
      </w:r>
      <w:r w:rsidR="00FC2BE5">
        <w:rPr>
          <w:noProof/>
        </w:rPr>
        <w:object w:dxaOrig="1440" w:dyaOrig="1440" w14:anchorId="1A0D3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0.95pt;margin-top:0;width:143.75pt;height:62.45pt;z-index:251685888;mso-position-horizontal-relative:text;mso-position-vertical-relative:text" wrapcoords="6163 982 5553 3226 5369 4208 5614 5470 1281 7294 61 8416 305 12623 1220 14447 1464 14447 1464 15288 3844 16691 5431 16691 1464 17532 1220 17673 1220 19356 5003 20478 6163 20478 7993 20478 8542 20478 10190 19356 18793 18655 18793 16831 8725 16691 20380 15990 20380 14447 8176 14447 20380 13886 20441 12203 21356 11221 21234 9958 20563 7714 20624 6873 16841 6171 8725 5470 8786 4208 8603 3226 8054 982 6163 982">
            <v:imagedata r:id="rId10" o:title=""/>
            <w10:wrap type="tight"/>
          </v:shape>
          <o:OLEObject Type="Embed" ProgID="ACD.ChemSketch.20" ShapeID="_x0000_s1027" DrawAspect="Content" ObjectID="_1658247085" r:id="rId11">
            <o:FieldCodes>\s</o:FieldCodes>
          </o:OLEObject>
        </w:object>
      </w:r>
      <w:r>
        <w:rPr>
          <w:noProof/>
          <w:lang w:eastAsia="es-ES"/>
        </w:rPr>
        <w:t xml:space="preserve"> </w:t>
      </w:r>
    </w:p>
    <w:p w14:paraId="0570540E" w14:textId="2CA8779E" w:rsidR="007B6912" w:rsidRDefault="007B6912" w:rsidP="001D064C">
      <w:pPr>
        <w:ind w:left="284"/>
      </w:pPr>
    </w:p>
    <w:p w14:paraId="27206BED" w14:textId="20F428D2" w:rsidR="008B4CD5" w:rsidRPr="008B4CD5" w:rsidRDefault="008B4CD5" w:rsidP="008B4CD5">
      <w:pPr>
        <w:ind w:left="5664"/>
        <w:rPr>
          <w:sz w:val="18"/>
          <w:szCs w:val="18"/>
        </w:rPr>
      </w:pPr>
      <w:r w:rsidRPr="008B4CD5">
        <w:rPr>
          <w:sz w:val="18"/>
          <w:szCs w:val="18"/>
        </w:rPr>
        <w:t>IV</w:t>
      </w:r>
      <w:r w:rsidRPr="008B4CD5">
        <w:rPr>
          <w:sz w:val="18"/>
          <w:szCs w:val="18"/>
        </w:rPr>
        <w:tab/>
      </w:r>
      <w:r>
        <w:rPr>
          <w:sz w:val="18"/>
          <w:szCs w:val="18"/>
        </w:rPr>
        <w:t xml:space="preserve">                                  V</w:t>
      </w:r>
    </w:p>
    <w:p w14:paraId="296B5BE1" w14:textId="1B2F35AF" w:rsidR="008B4CD5" w:rsidRPr="008B4CD5" w:rsidRDefault="008B4CD5" w:rsidP="008B4CD5">
      <w:pPr>
        <w:ind w:left="284"/>
        <w:jc w:val="both"/>
        <w:rPr>
          <w:color w:val="FF0000"/>
        </w:rPr>
      </w:pPr>
      <w:r>
        <w:rPr>
          <w:color w:val="FF0000"/>
        </w:rPr>
        <w:t>La solubilidad de una molécula orgánica se incrementa notablemente cuando adquiere carga neta. Las moléculas I y V tienen pares libres en los nitrógenos susceptibles de protonación, ambos pueden formar especies BH</w:t>
      </w:r>
      <w:r>
        <w:rPr>
          <w:color w:val="FF0000"/>
          <w:vertAlign w:val="superscript"/>
        </w:rPr>
        <w:t>+</w:t>
      </w:r>
      <w:r>
        <w:rPr>
          <w:color w:val="FF0000"/>
        </w:rPr>
        <w:t>, con una carga neta y de esa forma serán solubles en agua. III y IV no pueden hacerlo pues si cualquiera de sus nitrógenos se protona, pierden la aromaticidad y en II el boro central es un ácido de Lewis, no puede tomar a otro, como el protón.</w:t>
      </w:r>
    </w:p>
    <w:p w14:paraId="2E92B85D" w14:textId="70826C9A" w:rsidR="001D064C" w:rsidRDefault="00A82723" w:rsidP="001D064C">
      <w:pPr>
        <w:pStyle w:val="Prrafodelista"/>
        <w:numPr>
          <w:ilvl w:val="0"/>
          <w:numId w:val="1"/>
        </w:numPr>
      </w:pPr>
      <w:r>
        <w:t>Dibuje todos los estereoisómeros posibles del 1,3 dimetilciclohexano y asígne la configuración absoluta de cada carbono quiral. Diga qué relación espacial mantienen entre ellos.</w:t>
      </w:r>
    </w:p>
    <w:p w14:paraId="568D3D7D" w14:textId="45A36354" w:rsidR="00DF188C" w:rsidRDefault="00DF188C" w:rsidP="00DF188C">
      <w:pPr>
        <w:pStyle w:val="Prrafodelista"/>
      </w:pPr>
      <w:r>
        <w:rPr>
          <w:noProof/>
        </w:rPr>
        <w:drawing>
          <wp:inline distT="0" distB="0" distL="0" distR="0" wp14:anchorId="2CC6F073" wp14:editId="40317D5E">
            <wp:extent cx="4038125" cy="1346200"/>
            <wp:effectExtent l="0" t="0" r="63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6283" cy="1358921"/>
                    </a:xfrm>
                    <a:prstGeom prst="rect">
                      <a:avLst/>
                    </a:prstGeom>
                  </pic:spPr>
                </pic:pic>
              </a:graphicData>
            </a:graphic>
          </wp:inline>
        </w:drawing>
      </w:r>
    </w:p>
    <w:p w14:paraId="282661BD" w14:textId="25E30B39" w:rsidR="00DF188C" w:rsidRDefault="00DF188C" w:rsidP="00DF188C">
      <w:pPr>
        <w:pStyle w:val="Prrafodelista"/>
        <w:rPr>
          <w:color w:val="FF0000"/>
        </w:rPr>
      </w:pPr>
      <w:r w:rsidRPr="00DF188C">
        <w:rPr>
          <w:color w:val="FF0000"/>
        </w:rPr>
        <w:t xml:space="preserve">        (R,S)</w:t>
      </w:r>
      <w:r w:rsidRPr="00DF188C">
        <w:rPr>
          <w:color w:val="FF0000"/>
        </w:rPr>
        <w:tab/>
      </w:r>
      <w:r w:rsidRPr="00DF188C">
        <w:rPr>
          <w:color w:val="FF0000"/>
        </w:rPr>
        <w:tab/>
      </w:r>
      <w:r w:rsidRPr="00DF188C">
        <w:rPr>
          <w:color w:val="FF0000"/>
        </w:rPr>
        <w:tab/>
        <w:t>(R,R)</w:t>
      </w:r>
      <w:r w:rsidRPr="00DF188C">
        <w:rPr>
          <w:color w:val="FF0000"/>
        </w:rPr>
        <w:tab/>
      </w:r>
      <w:r w:rsidRPr="00DF188C">
        <w:rPr>
          <w:color w:val="FF0000"/>
        </w:rPr>
        <w:tab/>
      </w:r>
      <w:r w:rsidRPr="00DF188C">
        <w:rPr>
          <w:color w:val="FF0000"/>
        </w:rPr>
        <w:tab/>
      </w:r>
      <w:r w:rsidRPr="00DF188C">
        <w:rPr>
          <w:color w:val="FF0000"/>
        </w:rPr>
        <w:tab/>
        <w:t>(S,S)</w:t>
      </w:r>
    </w:p>
    <w:p w14:paraId="12324C2C" w14:textId="37A9C9B9" w:rsidR="00DF188C" w:rsidRDefault="00DF188C" w:rsidP="00DF188C">
      <w:pPr>
        <w:pStyle w:val="Prrafodelista"/>
        <w:rPr>
          <w:color w:val="FF0000"/>
        </w:rPr>
      </w:pPr>
      <w:r>
        <w:rPr>
          <w:color w:val="FF0000"/>
        </w:rPr>
        <w:t>Forma meso</w:t>
      </w:r>
      <w:r>
        <w:rPr>
          <w:color w:val="FF0000"/>
        </w:rPr>
        <w:tab/>
      </w:r>
      <w:r>
        <w:rPr>
          <w:color w:val="FF0000"/>
        </w:rPr>
        <w:tab/>
      </w:r>
      <w:r>
        <w:rPr>
          <w:color w:val="FF0000"/>
        </w:rPr>
        <w:tab/>
      </w:r>
      <w:r>
        <w:rPr>
          <w:color w:val="FF0000"/>
        </w:rPr>
        <w:tab/>
        <w:t xml:space="preserve"> enantiómeros</w:t>
      </w:r>
    </w:p>
    <w:p w14:paraId="07AC95F4" w14:textId="64E6257E" w:rsidR="00DF188C" w:rsidRDefault="00DF188C" w:rsidP="00DF188C">
      <w:pPr>
        <w:pStyle w:val="Prrafodelista"/>
        <w:rPr>
          <w:color w:val="FF0000"/>
        </w:rPr>
      </w:pPr>
      <w:r>
        <w:rPr>
          <w:color w:val="FF0000"/>
        </w:rPr>
        <w:tab/>
      </w:r>
      <w:r>
        <w:rPr>
          <w:color w:val="FF0000"/>
        </w:rPr>
        <w:tab/>
      </w:r>
      <w:r w:rsidR="004325D0">
        <w:rPr>
          <w:color w:val="FF0000"/>
        </w:rPr>
        <w:t>D</w:t>
      </w:r>
      <w:r>
        <w:rPr>
          <w:color w:val="FF0000"/>
        </w:rPr>
        <w:t>iastereómeros</w:t>
      </w:r>
    </w:p>
    <w:p w14:paraId="42776CC1" w14:textId="77777777" w:rsidR="004325D0" w:rsidRDefault="004325D0" w:rsidP="004325D0">
      <w:pPr>
        <w:ind w:left="8496"/>
        <w:rPr>
          <w:noProof/>
          <w:lang w:eastAsia="es-AR"/>
        </w:rPr>
      </w:pPr>
    </w:p>
    <w:p w14:paraId="7A93F510" w14:textId="5180BAD5" w:rsidR="004325D0" w:rsidRDefault="004325D0" w:rsidP="004325D0">
      <w:pPr>
        <w:pStyle w:val="Prrafodelista"/>
        <w:numPr>
          <w:ilvl w:val="0"/>
          <w:numId w:val="1"/>
        </w:numPr>
        <w:tabs>
          <w:tab w:val="left" w:pos="851"/>
        </w:tabs>
      </w:pPr>
      <w:r>
        <w:t>El 2,4,6-trinitrotolueno (TNT) es un compuesto relativamente ácido. Explique ¿por qué se remueve un protón de un grupo metilo?</w:t>
      </w:r>
    </w:p>
    <w:p w14:paraId="192D558F" w14:textId="77777777" w:rsidR="004325D0" w:rsidRPr="00A41FF2" w:rsidRDefault="004325D0" w:rsidP="004325D0">
      <w:pPr>
        <w:pStyle w:val="Prrafodelista"/>
        <w:tabs>
          <w:tab w:val="left" w:pos="851"/>
        </w:tabs>
        <w:ind w:left="1080"/>
        <w:rPr>
          <w:color w:val="FF0000"/>
        </w:rPr>
      </w:pPr>
      <w:r w:rsidRPr="00A41FF2">
        <w:rPr>
          <w:color w:val="FF0000"/>
        </w:rPr>
        <w:t>RESPUESTA</w:t>
      </w:r>
    </w:p>
    <w:p w14:paraId="7B381468" w14:textId="77777777" w:rsidR="004325D0" w:rsidRDefault="004325D0" w:rsidP="004325D0">
      <w:pPr>
        <w:tabs>
          <w:tab w:val="left" w:pos="851"/>
        </w:tabs>
      </w:pPr>
      <w:r>
        <w:rPr>
          <w:noProof/>
          <w:lang w:eastAsia="es-AR"/>
        </w:rPr>
        <w:lastRenderedPageBreak/>
        <w:drawing>
          <wp:inline distT="0" distB="0" distL="0" distR="0" wp14:anchorId="1B8D7E7F" wp14:editId="1E3A9CBD">
            <wp:extent cx="5400040" cy="11467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146720"/>
                    </a:xfrm>
                    <a:prstGeom prst="rect">
                      <a:avLst/>
                    </a:prstGeom>
                    <a:noFill/>
                    <a:ln>
                      <a:noFill/>
                    </a:ln>
                  </pic:spPr>
                </pic:pic>
              </a:graphicData>
            </a:graphic>
          </wp:inline>
        </w:drawing>
      </w:r>
    </w:p>
    <w:p w14:paraId="3173C23C" w14:textId="77777777" w:rsidR="004325D0" w:rsidRPr="00A41FF2" w:rsidRDefault="004325D0" w:rsidP="004325D0">
      <w:pPr>
        <w:tabs>
          <w:tab w:val="left" w:pos="851"/>
        </w:tabs>
        <w:rPr>
          <w:color w:val="FF0000"/>
        </w:rPr>
      </w:pPr>
      <w:r w:rsidRPr="00A41FF2">
        <w:rPr>
          <w:color w:val="FF0000"/>
        </w:rPr>
        <w:t>Cuando el TNT pierde un protón del grupo metilo, este carbono rehibridiza a sp2 y pone el par electrónico en un orbital p paralelo a la nube del anillo. Esto permite deslocalizar la carga del carbanión en todo el anillo. Adicionalmente, la presencia de los tres grupos nitro, atractores de electrones por efecto ind</w:t>
      </w:r>
      <w:r>
        <w:rPr>
          <w:color w:val="FF0000"/>
        </w:rPr>
        <w:t>uctivo y resonacia, aumenta la deslocalización de la nube y estabiliza a la base conjugada. Por ello, es posible la salida de un H desde un grupo metilo.</w:t>
      </w:r>
    </w:p>
    <w:p w14:paraId="40EF335D" w14:textId="77777777" w:rsidR="004325D0" w:rsidRDefault="004325D0" w:rsidP="004325D0">
      <w:pPr>
        <w:tabs>
          <w:tab w:val="left" w:pos="851"/>
        </w:tabs>
      </w:pPr>
    </w:p>
    <w:p w14:paraId="33926023" w14:textId="30C2A75E" w:rsidR="004325D0" w:rsidRDefault="004325D0" w:rsidP="004325D0">
      <w:pPr>
        <w:pStyle w:val="Prrafodelista"/>
        <w:numPr>
          <w:ilvl w:val="0"/>
          <w:numId w:val="1"/>
        </w:numPr>
        <w:tabs>
          <w:tab w:val="left" w:pos="851"/>
        </w:tabs>
      </w:pPr>
      <w:r>
        <w:t>Nombre o dibuje las siguientes moléculas:</w:t>
      </w:r>
    </w:p>
    <w:p w14:paraId="117EE108" w14:textId="77777777" w:rsidR="004325D0" w:rsidRDefault="004325D0" w:rsidP="004325D0">
      <w:pPr>
        <w:pStyle w:val="Prrafodelista"/>
        <w:tabs>
          <w:tab w:val="left" w:pos="851"/>
        </w:tabs>
        <w:ind w:left="1080"/>
      </w:pPr>
      <w:r>
        <w:rPr>
          <w:noProof/>
          <w:lang w:eastAsia="es-AR"/>
        </w:rPr>
        <w:drawing>
          <wp:anchor distT="0" distB="0" distL="114300" distR="114300" simplePos="0" relativeHeight="251702272" behindDoc="1" locked="0" layoutInCell="1" allowOverlap="1" wp14:anchorId="499BC6E4" wp14:editId="7829F68F">
            <wp:simplePos x="0" y="0"/>
            <wp:positionH relativeFrom="column">
              <wp:posOffset>2581275</wp:posOffset>
            </wp:positionH>
            <wp:positionV relativeFrom="paragraph">
              <wp:posOffset>106045</wp:posOffset>
            </wp:positionV>
            <wp:extent cx="807720" cy="387350"/>
            <wp:effectExtent l="0" t="0" r="0" b="0"/>
            <wp:wrapThrough wrapText="bothSides">
              <wp:wrapPolygon edited="0">
                <wp:start x="0" y="0"/>
                <wp:lineTo x="0" y="20184"/>
                <wp:lineTo x="20887" y="20184"/>
                <wp:lineTo x="20887"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720" cy="38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701248" behindDoc="1" locked="0" layoutInCell="1" allowOverlap="1" wp14:anchorId="7CE4D511" wp14:editId="71CED699">
            <wp:simplePos x="0" y="0"/>
            <wp:positionH relativeFrom="column">
              <wp:posOffset>893636</wp:posOffset>
            </wp:positionH>
            <wp:positionV relativeFrom="paragraph">
              <wp:posOffset>3810</wp:posOffset>
            </wp:positionV>
            <wp:extent cx="908685" cy="534035"/>
            <wp:effectExtent l="0" t="0" r="571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8685" cy="53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B99DE" w14:textId="77777777" w:rsidR="004325D0" w:rsidRDefault="004325D0" w:rsidP="004325D0">
      <w:pPr>
        <w:pStyle w:val="Prrafodelista"/>
        <w:tabs>
          <w:tab w:val="left" w:pos="851"/>
        </w:tabs>
        <w:ind w:left="1080"/>
      </w:pPr>
    </w:p>
    <w:p w14:paraId="459AA8B3" w14:textId="77777777" w:rsidR="004325D0" w:rsidRDefault="004325D0" w:rsidP="004325D0">
      <w:pPr>
        <w:pStyle w:val="Prrafodelista"/>
        <w:tabs>
          <w:tab w:val="left" w:pos="851"/>
        </w:tabs>
        <w:ind w:left="1080"/>
      </w:pPr>
      <w:r>
        <w:t>A)</w:t>
      </w:r>
      <w:r>
        <w:tab/>
      </w:r>
      <w:r>
        <w:tab/>
      </w:r>
      <w:r>
        <w:tab/>
      </w:r>
      <w:r>
        <w:tab/>
        <w:t>B)</w:t>
      </w:r>
    </w:p>
    <w:p w14:paraId="5946A6B4" w14:textId="77777777" w:rsidR="004325D0" w:rsidRDefault="004325D0" w:rsidP="004325D0">
      <w:pPr>
        <w:pStyle w:val="Prrafodelista"/>
        <w:tabs>
          <w:tab w:val="left" w:pos="851"/>
        </w:tabs>
        <w:ind w:left="1080"/>
      </w:pPr>
      <w:r>
        <w:t xml:space="preserve">C) 2-metil,3-oxobutanal </w:t>
      </w:r>
    </w:p>
    <w:p w14:paraId="067632C4" w14:textId="77777777" w:rsidR="004325D0" w:rsidRDefault="004325D0" w:rsidP="004325D0">
      <w:pPr>
        <w:pStyle w:val="Prrafodelista"/>
        <w:tabs>
          <w:tab w:val="left" w:pos="851"/>
        </w:tabs>
        <w:ind w:left="1080"/>
      </w:pPr>
      <w:r>
        <w:t>D) 4-bromo-3-metilciclohenanocarboxamida</w:t>
      </w:r>
    </w:p>
    <w:p w14:paraId="7F8647D7" w14:textId="77777777" w:rsidR="004325D0" w:rsidRDefault="004325D0" w:rsidP="004325D0">
      <w:pPr>
        <w:pStyle w:val="Prrafodelista"/>
        <w:tabs>
          <w:tab w:val="left" w:pos="851"/>
        </w:tabs>
        <w:ind w:left="1080"/>
      </w:pPr>
    </w:p>
    <w:p w14:paraId="5D7EFD9D" w14:textId="77777777" w:rsidR="004325D0" w:rsidRDefault="004325D0" w:rsidP="004325D0">
      <w:pPr>
        <w:pStyle w:val="Prrafodelista"/>
        <w:tabs>
          <w:tab w:val="left" w:pos="851"/>
        </w:tabs>
        <w:ind w:left="1080"/>
        <w:rPr>
          <w:color w:val="FF0000"/>
        </w:rPr>
      </w:pPr>
      <w:r w:rsidRPr="00A41FF2">
        <w:rPr>
          <w:color w:val="FF0000"/>
        </w:rPr>
        <w:t>RESPUESTA</w:t>
      </w:r>
    </w:p>
    <w:p w14:paraId="6BD44946" w14:textId="77777777" w:rsidR="004325D0" w:rsidRDefault="004325D0" w:rsidP="004325D0">
      <w:pPr>
        <w:pStyle w:val="Prrafodelista"/>
        <w:numPr>
          <w:ilvl w:val="0"/>
          <w:numId w:val="7"/>
        </w:numPr>
        <w:tabs>
          <w:tab w:val="left" w:pos="851"/>
        </w:tabs>
        <w:rPr>
          <w:color w:val="FF0000"/>
        </w:rPr>
      </w:pPr>
      <w:r>
        <w:rPr>
          <w:color w:val="FF0000"/>
        </w:rPr>
        <w:t xml:space="preserve">Cloruro de 3-carbamoilhexanoilo </w:t>
      </w:r>
    </w:p>
    <w:p w14:paraId="4A0BE915" w14:textId="77777777" w:rsidR="004325D0" w:rsidRDefault="004325D0" w:rsidP="004325D0">
      <w:pPr>
        <w:pStyle w:val="Prrafodelista"/>
        <w:numPr>
          <w:ilvl w:val="0"/>
          <w:numId w:val="7"/>
        </w:numPr>
        <w:tabs>
          <w:tab w:val="left" w:pos="851"/>
        </w:tabs>
        <w:rPr>
          <w:color w:val="FF0000"/>
        </w:rPr>
      </w:pPr>
      <w:r>
        <w:rPr>
          <w:color w:val="FF0000"/>
        </w:rPr>
        <w:t>2-metil-4-oxo-2-butenonitrilo</w:t>
      </w:r>
    </w:p>
    <w:p w14:paraId="45F99EC6" w14:textId="77777777" w:rsidR="004325D0" w:rsidRPr="00A41FF2" w:rsidRDefault="004325D0" w:rsidP="004325D0">
      <w:pPr>
        <w:pStyle w:val="Prrafodelista"/>
        <w:numPr>
          <w:ilvl w:val="0"/>
          <w:numId w:val="7"/>
        </w:numPr>
        <w:tabs>
          <w:tab w:val="left" w:pos="851"/>
        </w:tabs>
        <w:rPr>
          <w:color w:val="FF0000"/>
        </w:rPr>
      </w:pPr>
      <w:r>
        <w:rPr>
          <w:noProof/>
          <w:color w:val="FF0000"/>
          <w:lang w:eastAsia="es-AR"/>
        </w:rPr>
        <w:drawing>
          <wp:anchor distT="0" distB="0" distL="114300" distR="114300" simplePos="0" relativeHeight="251706368" behindDoc="1" locked="0" layoutInCell="1" allowOverlap="1" wp14:anchorId="270B9B4D" wp14:editId="0351AC39">
            <wp:simplePos x="0" y="0"/>
            <wp:positionH relativeFrom="column">
              <wp:posOffset>2958465</wp:posOffset>
            </wp:positionH>
            <wp:positionV relativeFrom="paragraph">
              <wp:posOffset>33655</wp:posOffset>
            </wp:positionV>
            <wp:extent cx="1059815" cy="546100"/>
            <wp:effectExtent l="0" t="0" r="6985" b="63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9815"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00"/>
          <w:lang w:eastAsia="es-AR"/>
        </w:rPr>
        <w:drawing>
          <wp:anchor distT="0" distB="0" distL="114300" distR="114300" simplePos="0" relativeHeight="251705344" behindDoc="1" locked="0" layoutInCell="1" allowOverlap="1" wp14:anchorId="6F48B29D" wp14:editId="52F91BCF">
            <wp:simplePos x="0" y="0"/>
            <wp:positionH relativeFrom="column">
              <wp:posOffset>916959</wp:posOffset>
            </wp:positionH>
            <wp:positionV relativeFrom="paragraph">
              <wp:posOffset>2895</wp:posOffset>
            </wp:positionV>
            <wp:extent cx="1466457" cy="583421"/>
            <wp:effectExtent l="0" t="0" r="635"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6457" cy="583421"/>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0000"/>
        </w:rPr>
        <w:t xml:space="preserve">                                                            d) </w:t>
      </w:r>
    </w:p>
    <w:p w14:paraId="144CEB19" w14:textId="77777777" w:rsidR="004325D0" w:rsidRDefault="004325D0" w:rsidP="004325D0">
      <w:pPr>
        <w:pStyle w:val="Prrafodelista"/>
        <w:tabs>
          <w:tab w:val="left" w:pos="851"/>
        </w:tabs>
        <w:ind w:left="1080"/>
      </w:pPr>
    </w:p>
    <w:p w14:paraId="65E3D766" w14:textId="77777777" w:rsidR="004325D0" w:rsidRDefault="004325D0" w:rsidP="004325D0">
      <w:pPr>
        <w:pStyle w:val="Prrafodelista"/>
        <w:tabs>
          <w:tab w:val="left" w:pos="851"/>
        </w:tabs>
        <w:ind w:left="1080"/>
      </w:pPr>
    </w:p>
    <w:p w14:paraId="70CB6288" w14:textId="77777777" w:rsidR="004325D0" w:rsidRDefault="004325D0" w:rsidP="004325D0">
      <w:pPr>
        <w:pStyle w:val="Prrafodelista"/>
        <w:tabs>
          <w:tab w:val="left" w:pos="851"/>
        </w:tabs>
        <w:ind w:left="1080"/>
      </w:pPr>
    </w:p>
    <w:p w14:paraId="458FEC9F" w14:textId="77777777" w:rsidR="004325D0" w:rsidRDefault="004325D0" w:rsidP="004325D0">
      <w:pPr>
        <w:pStyle w:val="Prrafodelista"/>
        <w:tabs>
          <w:tab w:val="left" w:pos="851"/>
        </w:tabs>
        <w:ind w:left="1080"/>
      </w:pPr>
    </w:p>
    <w:p w14:paraId="3D757B49" w14:textId="77777777" w:rsidR="004325D0" w:rsidRPr="00F457E8" w:rsidRDefault="004325D0" w:rsidP="004325D0">
      <w:pPr>
        <w:pStyle w:val="Prrafodelista"/>
        <w:numPr>
          <w:ilvl w:val="0"/>
          <w:numId w:val="1"/>
        </w:numPr>
        <w:jc w:val="both"/>
        <w:rPr>
          <w:b/>
        </w:rPr>
      </w:pPr>
      <w:r>
        <w:rPr>
          <w:noProof/>
          <w:lang w:eastAsia="es-AR"/>
        </w:rPr>
        <w:drawing>
          <wp:anchor distT="0" distB="0" distL="114300" distR="114300" simplePos="0" relativeHeight="251703296" behindDoc="1" locked="0" layoutInCell="1" allowOverlap="1" wp14:anchorId="39ACBED3" wp14:editId="33216A56">
            <wp:simplePos x="0" y="0"/>
            <wp:positionH relativeFrom="column">
              <wp:posOffset>3798843</wp:posOffset>
            </wp:positionH>
            <wp:positionV relativeFrom="paragraph">
              <wp:posOffset>7695</wp:posOffset>
            </wp:positionV>
            <wp:extent cx="1626235" cy="527050"/>
            <wp:effectExtent l="0" t="0" r="0" b="635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43555" t="47874" r="26299" b="34746"/>
                    <a:stretch/>
                  </pic:blipFill>
                  <pic:spPr bwMode="auto">
                    <a:xfrm>
                      <a:off x="0" y="0"/>
                      <a:ext cx="1626235" cy="52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3AB0">
        <w:rPr>
          <w:b/>
          <w:noProof/>
          <w:lang w:eastAsia="es-AR"/>
        </w:rPr>
        <mc:AlternateContent>
          <mc:Choice Requires="wps">
            <w:drawing>
              <wp:anchor distT="0" distB="0" distL="114300" distR="114300" simplePos="0" relativeHeight="251704320" behindDoc="0" locked="0" layoutInCell="1" allowOverlap="1" wp14:anchorId="23F93C3C" wp14:editId="2B889F37">
                <wp:simplePos x="0" y="0"/>
                <wp:positionH relativeFrom="column">
                  <wp:posOffset>670128</wp:posOffset>
                </wp:positionH>
                <wp:positionV relativeFrom="paragraph">
                  <wp:posOffset>53391</wp:posOffset>
                </wp:positionV>
                <wp:extent cx="3130277" cy="482444"/>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277" cy="482444"/>
                        </a:xfrm>
                        <a:prstGeom prst="rect">
                          <a:avLst/>
                        </a:prstGeom>
                        <a:solidFill>
                          <a:srgbClr val="FFFFFF"/>
                        </a:solidFill>
                        <a:ln w="9525">
                          <a:noFill/>
                          <a:miter lim="800000"/>
                          <a:headEnd/>
                          <a:tailEnd/>
                        </a:ln>
                      </wps:spPr>
                      <wps:txbx>
                        <w:txbxContent>
                          <w:p w14:paraId="6C394B08" w14:textId="77777777" w:rsidR="004325D0" w:rsidRDefault="004325D0" w:rsidP="004325D0">
                            <w:r>
                              <w:t>Ordene en forma creciente de basicidad las aminas siguientes. JSR.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93C3C" id="Cuadro de texto 2" o:spid="_x0000_s1029" type="#_x0000_t202" style="position:absolute;left:0;text-align:left;margin-left:52.75pt;margin-top:4.2pt;width:246.5pt;height: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" stroked="f">
                <v:textbox>
                  <w:txbxContent>
                    <w:p w14:paraId="6C394B08" w14:textId="77777777" w:rsidR="004325D0" w:rsidRDefault="004325D0" w:rsidP="004325D0">
                      <w:r>
                        <w:t>Ordene en forma creciente de basicidad las aminas siguientes. JSR.</w:t>
                      </w:r>
                    </w:p>
                  </w:txbxContent>
                </v:textbox>
              </v:shape>
            </w:pict>
          </mc:Fallback>
        </mc:AlternateContent>
      </w:r>
    </w:p>
    <w:p w14:paraId="5F076C18" w14:textId="77777777" w:rsidR="004325D0" w:rsidRDefault="004325D0" w:rsidP="004325D0">
      <w:pPr>
        <w:ind w:left="8496"/>
        <w:jc w:val="both"/>
      </w:pPr>
    </w:p>
    <w:p w14:paraId="3ACAC6FC" w14:textId="77777777" w:rsidR="004325D0" w:rsidRDefault="004325D0" w:rsidP="004325D0">
      <w:pPr>
        <w:ind w:left="851"/>
        <w:rPr>
          <w:color w:val="FF0000"/>
        </w:rPr>
      </w:pPr>
      <w:r w:rsidRPr="00B72985">
        <w:rPr>
          <w:color w:val="FF0000"/>
        </w:rPr>
        <w:t>RESPUESTA</w:t>
      </w:r>
      <w:r>
        <w:rPr>
          <w:color w:val="FF0000"/>
        </w:rPr>
        <w:tab/>
      </w:r>
      <w:r>
        <w:rPr>
          <w:color w:val="FF0000"/>
        </w:rPr>
        <w:tab/>
      </w:r>
      <w:r>
        <w:rPr>
          <w:color w:val="FF0000"/>
        </w:rPr>
        <w:tab/>
      </w:r>
      <w:r>
        <w:rPr>
          <w:color w:val="FF0000"/>
        </w:rPr>
        <w:tab/>
      </w:r>
      <w:r>
        <w:rPr>
          <w:color w:val="FF0000"/>
        </w:rPr>
        <w:tab/>
      </w:r>
      <w:r>
        <w:rPr>
          <w:color w:val="FF0000"/>
        </w:rPr>
        <w:tab/>
        <w:t xml:space="preserve">            A</w:t>
      </w:r>
      <w:r>
        <w:rPr>
          <w:color w:val="FF0000"/>
        </w:rPr>
        <w:tab/>
        <w:t xml:space="preserve">   B</w:t>
      </w:r>
      <w:r>
        <w:rPr>
          <w:color w:val="FF0000"/>
        </w:rPr>
        <w:tab/>
        <w:t xml:space="preserve">      C</w:t>
      </w:r>
    </w:p>
    <w:p w14:paraId="10408B77" w14:textId="77777777" w:rsidR="004325D0" w:rsidRDefault="004325D0" w:rsidP="004325D0">
      <w:pPr>
        <w:ind w:left="851"/>
        <w:rPr>
          <w:color w:val="FF0000"/>
        </w:rPr>
      </w:pPr>
      <w:r>
        <w:rPr>
          <w:color w:val="FF0000"/>
        </w:rPr>
        <w:t xml:space="preserve">El orden </w:t>
      </w:r>
      <w:r w:rsidRPr="00B72985">
        <w:rPr>
          <w:b/>
          <w:color w:val="FF0000"/>
        </w:rPr>
        <w:t>creciente</w:t>
      </w:r>
      <w:r>
        <w:rPr>
          <w:b/>
          <w:color w:val="FF0000"/>
        </w:rPr>
        <w:t xml:space="preserve"> </w:t>
      </w:r>
      <w:r>
        <w:rPr>
          <w:color w:val="FF0000"/>
        </w:rPr>
        <w:t>de basicidad es C&lt;A&lt;B</w:t>
      </w:r>
    </w:p>
    <w:p w14:paraId="17330683" w14:textId="77777777" w:rsidR="004325D0" w:rsidRPr="00B72985" w:rsidRDefault="004325D0" w:rsidP="004325D0">
      <w:pPr>
        <w:ind w:left="851"/>
        <w:rPr>
          <w:color w:val="FF0000"/>
        </w:rPr>
      </w:pPr>
      <w:r>
        <w:rPr>
          <w:color w:val="FF0000"/>
        </w:rPr>
        <w:t>La amina C es la menos básica ya que en su estructura posee un elemento más electronegativo que ejerce efecto inductivo de tracción; por ello sus electrones no están tan disponibles como en la amina A. La amina B es la más básica ya que posee dos pares de electrones libres para compartir.</w:t>
      </w:r>
    </w:p>
    <w:p w14:paraId="1C37CAC9" w14:textId="77777777" w:rsidR="004325D0" w:rsidRPr="00DF188C" w:rsidRDefault="004325D0" w:rsidP="00DF188C">
      <w:pPr>
        <w:pStyle w:val="Prrafodelista"/>
        <w:rPr>
          <w:color w:val="FF0000"/>
        </w:rPr>
      </w:pPr>
    </w:p>
    <w:sectPr w:rsidR="004325D0" w:rsidRPr="00DF188C">
      <w:headerReference w:type="even" r:id="rId19"/>
      <w:headerReference w:type="default" r:id="rId20"/>
      <w:footerReference w:type="even" r:id="rId21"/>
      <w:footerReference w:type="default" r:id="rId22"/>
      <w:headerReference w:type="first" r:id="rId23"/>
      <w:footerReference w:type="first" r:id="rId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7D5876" w14:textId="77777777" w:rsidR="00FC2BE5" w:rsidRDefault="00FC2BE5" w:rsidP="0062667B">
      <w:pPr>
        <w:spacing w:after="0" w:line="240" w:lineRule="auto"/>
      </w:pPr>
      <w:r>
        <w:separator/>
      </w:r>
    </w:p>
  </w:endnote>
  <w:endnote w:type="continuationSeparator" w:id="0">
    <w:p w14:paraId="51E4E27B" w14:textId="77777777" w:rsidR="00FC2BE5" w:rsidRDefault="00FC2BE5" w:rsidP="00626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24FD6" w14:textId="77777777" w:rsidR="0062667B" w:rsidRDefault="0062667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FB31D" w14:textId="77777777" w:rsidR="0062667B" w:rsidRDefault="0062667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3BD64" w14:textId="77777777" w:rsidR="0062667B" w:rsidRDefault="0062667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01E3A" w14:textId="77777777" w:rsidR="00FC2BE5" w:rsidRDefault="00FC2BE5" w:rsidP="0062667B">
      <w:pPr>
        <w:spacing w:after="0" w:line="240" w:lineRule="auto"/>
      </w:pPr>
      <w:r>
        <w:separator/>
      </w:r>
    </w:p>
  </w:footnote>
  <w:footnote w:type="continuationSeparator" w:id="0">
    <w:p w14:paraId="6222BF24" w14:textId="77777777" w:rsidR="00FC2BE5" w:rsidRDefault="00FC2BE5" w:rsidP="00626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70554" w14:textId="77777777" w:rsidR="0062667B" w:rsidRDefault="0062667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9875" w14:textId="03F5B82D" w:rsidR="0062667B" w:rsidRDefault="0062667B">
    <w:pPr>
      <w:pStyle w:val="Encabezado"/>
    </w:pPr>
    <w:r>
      <w:t>QUÍMICA ORGÁNICA I – SEGUNDO TURNO – JULIO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57EDE" w14:textId="77777777" w:rsidR="0062667B" w:rsidRDefault="006266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6F2FFA"/>
    <w:multiLevelType w:val="hybridMultilevel"/>
    <w:tmpl w:val="B8D6773E"/>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30F86126"/>
    <w:multiLevelType w:val="hybridMultilevel"/>
    <w:tmpl w:val="3342E07E"/>
    <w:lvl w:ilvl="0" w:tplc="EF842FE8">
      <w:start w:val="1"/>
      <w:numFmt w:val="lowerLetter"/>
      <w:lvlText w:val="%1)"/>
      <w:lvlJc w:val="left"/>
      <w:pPr>
        <w:ind w:left="1440" w:hanging="360"/>
      </w:pPr>
      <w:rPr>
        <w:rFonts w:hint="default"/>
      </w:rPr>
    </w:lvl>
    <w:lvl w:ilvl="1" w:tplc="2C0A0019">
      <w:start w:val="1"/>
      <w:numFmt w:val="lowerLetter"/>
      <w:lvlText w:val="%2."/>
      <w:lvlJc w:val="left"/>
      <w:pPr>
        <w:ind w:left="2160" w:hanging="360"/>
      </w:pPr>
    </w:lvl>
    <w:lvl w:ilvl="2" w:tplc="2C0A001B">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 w15:restartNumberingAfterBreak="0">
    <w:nsid w:val="37E933DE"/>
    <w:multiLevelType w:val="hybridMultilevel"/>
    <w:tmpl w:val="E7345BD6"/>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7EF03B1"/>
    <w:multiLevelType w:val="hybridMultilevel"/>
    <w:tmpl w:val="B6C43196"/>
    <w:lvl w:ilvl="0" w:tplc="2C0A000F">
      <w:start w:val="1"/>
      <w:numFmt w:val="decimal"/>
      <w:lvlText w:val="%1."/>
      <w:lvlJc w:val="left"/>
      <w:pPr>
        <w:ind w:left="928"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42963BF5"/>
    <w:multiLevelType w:val="hybridMultilevel"/>
    <w:tmpl w:val="0CE62946"/>
    <w:lvl w:ilvl="0" w:tplc="A9F84148">
      <w:start w:val="1"/>
      <w:numFmt w:val="decimal"/>
      <w:lvlText w:val="%1)"/>
      <w:lvlJc w:val="left"/>
      <w:pPr>
        <w:ind w:left="1080" w:hanging="360"/>
      </w:pPr>
      <w:rPr>
        <w:rFonts w:hint="default"/>
        <w:b/>
      </w:rPr>
    </w:lvl>
    <w:lvl w:ilvl="1" w:tplc="2C0A0019">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 w15:restartNumberingAfterBreak="0">
    <w:nsid w:val="4ABA7496"/>
    <w:multiLevelType w:val="hybridMultilevel"/>
    <w:tmpl w:val="31F00BBE"/>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68402B01"/>
    <w:multiLevelType w:val="hybridMultilevel"/>
    <w:tmpl w:val="03FC2A84"/>
    <w:lvl w:ilvl="0" w:tplc="8BDA9948">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abstractNumId w:val="0"/>
  </w:num>
  <w:num w:numId="2">
    <w:abstractNumId w:val="3"/>
  </w:num>
  <w:num w:numId="3">
    <w:abstractNumId w:val="5"/>
  </w:num>
  <w:num w:numId="4">
    <w:abstractNumId w:val="6"/>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87C"/>
    <w:rsid w:val="0004275B"/>
    <w:rsid w:val="00174934"/>
    <w:rsid w:val="001D064C"/>
    <w:rsid w:val="00277AF3"/>
    <w:rsid w:val="004325D0"/>
    <w:rsid w:val="00506DCA"/>
    <w:rsid w:val="005C1C38"/>
    <w:rsid w:val="005E2177"/>
    <w:rsid w:val="0062667B"/>
    <w:rsid w:val="00793B1E"/>
    <w:rsid w:val="007B6912"/>
    <w:rsid w:val="008B0933"/>
    <w:rsid w:val="008B4CD5"/>
    <w:rsid w:val="008D287C"/>
    <w:rsid w:val="008F117E"/>
    <w:rsid w:val="00900D21"/>
    <w:rsid w:val="00A11E2F"/>
    <w:rsid w:val="00A810E8"/>
    <w:rsid w:val="00A82723"/>
    <w:rsid w:val="00DF188C"/>
    <w:rsid w:val="00E32B0F"/>
    <w:rsid w:val="00EB03E7"/>
    <w:rsid w:val="00EE7388"/>
    <w:rsid w:val="00FC2BE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089C57B"/>
  <w15:chartTrackingRefBased/>
  <w15:docId w15:val="{49CEB9D8-3596-48FC-B146-9DA5DF8CF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B0933"/>
    <w:pPr>
      <w:ind w:left="720"/>
      <w:contextualSpacing/>
    </w:pPr>
  </w:style>
  <w:style w:type="paragraph" w:styleId="Encabezado">
    <w:name w:val="header"/>
    <w:basedOn w:val="Normal"/>
    <w:link w:val="EncabezadoCar"/>
    <w:uiPriority w:val="99"/>
    <w:unhideWhenUsed/>
    <w:rsid w:val="006266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667B"/>
  </w:style>
  <w:style w:type="paragraph" w:styleId="Piedepgina">
    <w:name w:val="footer"/>
    <w:basedOn w:val="Normal"/>
    <w:link w:val="PiedepginaCar"/>
    <w:uiPriority w:val="99"/>
    <w:unhideWhenUsed/>
    <w:rsid w:val="006266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26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eader" Target="header3.xm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380</Words>
  <Characters>2090</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Edgardo Calandri</dc:creator>
  <cp:keywords/>
  <dc:description/>
  <cp:lastModifiedBy>Edgardo Calandri</cp:lastModifiedBy>
  <cp:revision>5</cp:revision>
  <dcterms:created xsi:type="dcterms:W3CDTF">2020-08-04T14:23:00Z</dcterms:created>
  <dcterms:modified xsi:type="dcterms:W3CDTF">2020-08-06T22:25:00Z</dcterms:modified>
</cp:coreProperties>
</file>